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 E R I T   S A L A R Y   A W A R D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SUPERVISORY RECOMMENDATION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             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             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period to be considered for merit awards is one fiscal year, July 1, 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June 30,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 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candidate should fill out Section I and deliver this form to each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his/her supervisor(s) by </w:t>
      </w:r>
      <w:r w:rsidDel="00000000" w:rsidR="00000000" w:rsidRPr="00000000">
        <w:rPr>
          <w:rtl w:val="0"/>
        </w:rPr>
        <w:t xml:space="preserve">July 31, 2020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 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Section I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Nominee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Position Title/Librarian Rank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spacing w:befor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Supervisor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Department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Section II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 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Supervisor should select and check one of the following: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_</w:t>
      </w:r>
      <w:r w:rsidDel="00000000" w:rsidR="00000000" w:rsidRPr="00000000">
        <w:rPr>
          <w:b w:val="1"/>
          <w:u w:val="single"/>
          <w:rtl w:val="0"/>
        </w:rPr>
        <w:t xml:space="preserve">        _</w:t>
      </w:r>
      <w:r w:rsidDel="00000000" w:rsidR="00000000" w:rsidRPr="00000000">
        <w:rPr>
          <w:b w:val="1"/>
          <w:rtl w:val="0"/>
        </w:rPr>
        <w:t xml:space="preserve">   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STRONGLY SUPPORT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        __</w:t>
      </w:r>
      <w:r w:rsidDel="00000000" w:rsidR="00000000" w:rsidRPr="00000000">
        <w:rPr>
          <w:b w:val="1"/>
          <w:rtl w:val="0"/>
        </w:rPr>
        <w:t xml:space="preserve">   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SUPPORT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        </w:t>
      </w:r>
      <w:r w:rsidDel="00000000" w:rsidR="00000000" w:rsidRPr="00000000">
        <w:rPr>
          <w:b w:val="1"/>
          <w:rtl w:val="0"/>
        </w:rPr>
        <w:t xml:space="preserve">    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</w:t>
      </w:r>
      <w:r w:rsidDel="00000000" w:rsidR="00000000" w:rsidRPr="00000000">
        <w:rPr>
          <w:b w:val="1"/>
          <w:u w:val="single"/>
          <w:rtl w:val="0"/>
        </w:rPr>
        <w:t xml:space="preserve">_____</w:t>
      </w:r>
      <w:r w:rsidDel="00000000" w:rsidR="00000000" w:rsidRPr="00000000">
        <w:rPr>
          <w:b w:val="1"/>
          <w:rtl w:val="0"/>
        </w:rPr>
        <w:t xml:space="preserve">    D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NOT SUPPORT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 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 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Section III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 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Supervisor should elaborate on the selection above by attaching a substantive evaluation of the candidate’s total performance.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  </w:t>
      </w:r>
    </w:p>
    <w:p w:rsidR="00000000" w:rsidDel="00000000" w:rsidP="00000000" w:rsidRDefault="00000000" w:rsidRPr="00000000" w14:paraId="0000001E">
      <w:pPr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sign below and deliver this evaluation to Richie Holland's office, addressed to the attention of the Merit Committee, by </w:t>
      </w:r>
      <w:r w:rsidDel="00000000" w:rsidR="00000000" w:rsidRPr="00000000">
        <w:rPr>
          <w:rtl w:val="0"/>
        </w:rPr>
        <w:t xml:space="preserve">September 15,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 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 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 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 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 ____________________________________</w:t>
      </w:r>
      <w:r w:rsidDel="00000000" w:rsidR="00000000" w:rsidRPr="00000000">
        <w:rPr>
          <w:rtl w:val="0"/>
        </w:rPr>
        <w:t xml:space="preserve">                     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 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highlight w:val="white"/>
        <w:lang w:val="ru-RU"/>
      </w:rPr>
    </w:rPrDefault>
    <w:pPrDefault>
      <w:pPr>
        <w:shd w:fill="ffffff" w:val="clea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90" w:before="90" w:lineRule="auto"/>
      <w:ind w:left="90" w:right="90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90" w:before="90" w:lineRule="auto"/>
      <w:ind w:left="90" w:right="90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90" w:before="90" w:lineRule="auto"/>
      <w:ind w:left="90" w:right="90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90" w:before="90" w:lineRule="auto"/>
      <w:ind w:left="90" w:right="90"/>
    </w:pPr>
    <w:rPr>
      <w:b w:val="1"/>
      <w:sz w:val="20"/>
      <w:szCs w:val="20"/>
    </w:rPr>
  </w:style>
  <w:style w:type="paragraph" w:styleId="Heading5">
    <w:name w:val="heading 5"/>
    <w:basedOn w:val="Normal"/>
    <w:next w:val="Normal"/>
    <w:pPr>
      <w:spacing w:after="90" w:before="90" w:lineRule="auto"/>
      <w:ind w:left="90" w:right="90"/>
    </w:pPr>
    <w:rPr>
      <w:b w:val="1"/>
      <w:i w:val="1"/>
      <w:sz w:val="16"/>
      <w:szCs w:val="16"/>
    </w:rPr>
  </w:style>
  <w:style w:type="paragraph" w:styleId="Heading6">
    <w:name w:val="heading 6"/>
    <w:basedOn w:val="Normal"/>
    <w:next w:val="Normal"/>
    <w:pPr>
      <w:spacing w:after="90" w:before="90" w:lineRule="auto"/>
      <w:ind w:left="90" w:right="90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